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194" w:rsidRDefault="00A85194" w:rsidP="000736E5">
      <w:pPr>
        <w:spacing w:after="0" w:line="480" w:lineRule="auto"/>
        <w:jc w:val="center"/>
        <w:rPr>
          <w:rFonts w:ascii="Times New Roman" w:eastAsia="Times New Roman" w:hAnsi="Times New Roman" w:cs="Times New Roman"/>
          <w:b/>
          <w:sz w:val="24"/>
          <w:szCs w:val="24"/>
          <w:lang w:eastAsia="en-GB"/>
        </w:rPr>
      </w:pPr>
    </w:p>
    <w:p w:rsidR="00A85194" w:rsidRDefault="00A85194" w:rsidP="000736E5">
      <w:pPr>
        <w:spacing w:after="0" w:line="480" w:lineRule="auto"/>
        <w:jc w:val="center"/>
        <w:rPr>
          <w:rFonts w:ascii="Times New Roman" w:eastAsia="Times New Roman" w:hAnsi="Times New Roman" w:cs="Times New Roman"/>
          <w:b/>
          <w:sz w:val="24"/>
          <w:szCs w:val="24"/>
          <w:lang w:eastAsia="en-GB"/>
        </w:rPr>
      </w:pPr>
    </w:p>
    <w:p w:rsidR="00A85194" w:rsidRDefault="00A85194" w:rsidP="000736E5">
      <w:pPr>
        <w:spacing w:after="0" w:line="480" w:lineRule="auto"/>
        <w:jc w:val="center"/>
        <w:rPr>
          <w:rFonts w:ascii="Times New Roman" w:eastAsia="Times New Roman" w:hAnsi="Times New Roman" w:cs="Times New Roman"/>
          <w:b/>
          <w:sz w:val="24"/>
          <w:szCs w:val="24"/>
          <w:lang w:eastAsia="en-GB"/>
        </w:rPr>
      </w:pPr>
    </w:p>
    <w:p w:rsidR="00A85194" w:rsidRDefault="00A85194" w:rsidP="000736E5">
      <w:pPr>
        <w:spacing w:after="0" w:line="480" w:lineRule="auto"/>
        <w:jc w:val="center"/>
        <w:rPr>
          <w:rFonts w:ascii="Times New Roman" w:eastAsia="Times New Roman" w:hAnsi="Times New Roman" w:cs="Times New Roman"/>
          <w:b/>
          <w:sz w:val="24"/>
          <w:szCs w:val="24"/>
          <w:lang w:eastAsia="en-GB"/>
        </w:rPr>
      </w:pPr>
    </w:p>
    <w:p w:rsidR="00A85194" w:rsidRDefault="00A85194" w:rsidP="000736E5">
      <w:pPr>
        <w:spacing w:after="0" w:line="480" w:lineRule="auto"/>
        <w:jc w:val="center"/>
        <w:rPr>
          <w:rFonts w:ascii="Times New Roman" w:eastAsia="Times New Roman" w:hAnsi="Times New Roman" w:cs="Times New Roman"/>
          <w:b/>
          <w:sz w:val="24"/>
          <w:szCs w:val="24"/>
          <w:lang w:eastAsia="en-GB"/>
        </w:rPr>
      </w:pPr>
    </w:p>
    <w:p w:rsidR="00A85194" w:rsidRDefault="00A85194" w:rsidP="000736E5">
      <w:pPr>
        <w:spacing w:after="0" w:line="480" w:lineRule="auto"/>
        <w:jc w:val="center"/>
        <w:rPr>
          <w:rFonts w:ascii="Times New Roman" w:eastAsia="Times New Roman" w:hAnsi="Times New Roman" w:cs="Times New Roman"/>
          <w:b/>
          <w:sz w:val="24"/>
          <w:szCs w:val="24"/>
          <w:lang w:eastAsia="en-GB"/>
        </w:rPr>
      </w:pPr>
    </w:p>
    <w:p w:rsidR="000736E5" w:rsidRDefault="00613335" w:rsidP="000736E5">
      <w:pPr>
        <w:spacing w:after="0" w:line="480" w:lineRule="auto"/>
        <w:jc w:val="center"/>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Assignment 1</w:t>
      </w:r>
      <w:r w:rsidR="00924550" w:rsidRPr="000736E5">
        <w:rPr>
          <w:rFonts w:ascii="Times New Roman" w:eastAsia="Times New Roman" w:hAnsi="Times New Roman" w:cs="Times New Roman"/>
          <w:b/>
          <w:sz w:val="24"/>
          <w:szCs w:val="24"/>
          <w:lang w:eastAsia="en-GB"/>
        </w:rPr>
        <w:t xml:space="preserve"> </w:t>
      </w:r>
    </w:p>
    <w:p w:rsidR="00A85194" w:rsidRDefault="00613335" w:rsidP="00613335">
      <w:pPr>
        <w:spacing w:after="0" w:line="480" w:lineRule="auto"/>
        <w:jc w:val="center"/>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How COVID-19 Has Impacted Gender Inequality in the United States Labour Market and Gender Functions Attitudes</w:t>
      </w:r>
    </w:p>
    <w:p w:rsidR="00613335" w:rsidRPr="000736E5" w:rsidRDefault="00613335" w:rsidP="00613335">
      <w:pPr>
        <w:spacing w:after="0" w:line="480" w:lineRule="auto"/>
        <w:jc w:val="center"/>
        <w:rPr>
          <w:rFonts w:ascii="Times New Roman" w:eastAsia="Times New Roman" w:hAnsi="Times New Roman" w:cs="Times New Roman"/>
          <w:b/>
          <w:sz w:val="24"/>
          <w:szCs w:val="24"/>
          <w:lang w:eastAsia="en-GB"/>
        </w:rPr>
      </w:pPr>
    </w:p>
    <w:p w:rsidR="000736E5" w:rsidRPr="000736E5" w:rsidRDefault="00924550" w:rsidP="000736E5">
      <w:pPr>
        <w:spacing w:after="0" w:line="480" w:lineRule="auto"/>
        <w:jc w:val="center"/>
        <w:rPr>
          <w:rFonts w:ascii="Times New Roman" w:eastAsia="Times New Roman" w:hAnsi="Times New Roman" w:cs="Times New Roman"/>
          <w:sz w:val="24"/>
          <w:szCs w:val="24"/>
          <w:lang w:eastAsia="en-GB"/>
        </w:rPr>
      </w:pPr>
      <w:r w:rsidRPr="000736E5">
        <w:rPr>
          <w:rFonts w:ascii="Times New Roman" w:eastAsia="Times New Roman" w:hAnsi="Times New Roman" w:cs="Times New Roman"/>
          <w:sz w:val="24"/>
          <w:szCs w:val="24"/>
          <w:lang w:eastAsia="en-GB"/>
        </w:rPr>
        <w:t>Name</w:t>
      </w:r>
    </w:p>
    <w:p w:rsidR="000736E5" w:rsidRPr="000736E5" w:rsidRDefault="00924550" w:rsidP="000736E5">
      <w:pPr>
        <w:spacing w:after="0" w:line="480" w:lineRule="auto"/>
        <w:jc w:val="center"/>
        <w:rPr>
          <w:rFonts w:ascii="Times New Roman" w:eastAsia="Times New Roman" w:hAnsi="Times New Roman" w:cs="Times New Roman"/>
          <w:sz w:val="24"/>
          <w:szCs w:val="24"/>
          <w:lang w:eastAsia="en-GB"/>
        </w:rPr>
      </w:pPr>
      <w:r w:rsidRPr="000736E5">
        <w:rPr>
          <w:rFonts w:ascii="Times New Roman" w:eastAsia="Times New Roman" w:hAnsi="Times New Roman" w:cs="Times New Roman"/>
          <w:sz w:val="24"/>
          <w:szCs w:val="24"/>
          <w:lang w:eastAsia="en-GB"/>
        </w:rPr>
        <w:t>Institution</w:t>
      </w:r>
    </w:p>
    <w:p w:rsidR="000736E5" w:rsidRDefault="00924550" w:rsidP="000736E5">
      <w:pPr>
        <w:spacing w:after="0" w:line="480" w:lineRule="auto"/>
        <w:jc w:val="center"/>
        <w:rPr>
          <w:rFonts w:ascii="Times New Roman" w:eastAsia="Times New Roman" w:hAnsi="Times New Roman" w:cs="Times New Roman"/>
          <w:sz w:val="24"/>
          <w:szCs w:val="24"/>
          <w:lang w:eastAsia="en-GB"/>
        </w:rPr>
      </w:pPr>
      <w:r w:rsidRPr="000736E5">
        <w:rPr>
          <w:rFonts w:ascii="Times New Roman" w:eastAsia="Times New Roman" w:hAnsi="Times New Roman" w:cs="Times New Roman"/>
          <w:sz w:val="24"/>
          <w:szCs w:val="24"/>
          <w:lang w:eastAsia="en-GB"/>
        </w:rPr>
        <w:t>Date</w:t>
      </w:r>
    </w:p>
    <w:p w:rsidR="00A85194" w:rsidRDefault="00A85194" w:rsidP="000736E5">
      <w:pPr>
        <w:spacing w:after="0" w:line="480" w:lineRule="auto"/>
        <w:jc w:val="center"/>
        <w:rPr>
          <w:rFonts w:ascii="Times New Roman" w:eastAsia="Times New Roman" w:hAnsi="Times New Roman" w:cs="Times New Roman"/>
          <w:sz w:val="24"/>
          <w:szCs w:val="24"/>
          <w:lang w:eastAsia="en-GB"/>
        </w:rPr>
      </w:pPr>
    </w:p>
    <w:p w:rsidR="00A85194" w:rsidRDefault="00A85194" w:rsidP="000736E5">
      <w:pPr>
        <w:spacing w:after="0" w:line="480" w:lineRule="auto"/>
        <w:jc w:val="center"/>
        <w:rPr>
          <w:rFonts w:ascii="Times New Roman" w:eastAsia="Times New Roman" w:hAnsi="Times New Roman" w:cs="Times New Roman"/>
          <w:sz w:val="24"/>
          <w:szCs w:val="24"/>
          <w:lang w:eastAsia="en-GB"/>
        </w:rPr>
      </w:pPr>
    </w:p>
    <w:p w:rsidR="00A85194" w:rsidRDefault="00A85194" w:rsidP="000736E5">
      <w:pPr>
        <w:spacing w:after="0" w:line="480" w:lineRule="auto"/>
        <w:jc w:val="center"/>
        <w:rPr>
          <w:rFonts w:ascii="Times New Roman" w:eastAsia="Times New Roman" w:hAnsi="Times New Roman" w:cs="Times New Roman"/>
          <w:sz w:val="24"/>
          <w:szCs w:val="24"/>
          <w:lang w:eastAsia="en-GB"/>
        </w:rPr>
      </w:pPr>
    </w:p>
    <w:p w:rsidR="00A85194" w:rsidRDefault="00A85194" w:rsidP="000736E5">
      <w:pPr>
        <w:spacing w:after="0" w:line="480" w:lineRule="auto"/>
        <w:jc w:val="center"/>
        <w:rPr>
          <w:rFonts w:ascii="Times New Roman" w:eastAsia="Times New Roman" w:hAnsi="Times New Roman" w:cs="Times New Roman"/>
          <w:sz w:val="24"/>
          <w:szCs w:val="24"/>
          <w:lang w:eastAsia="en-GB"/>
        </w:rPr>
      </w:pPr>
    </w:p>
    <w:p w:rsidR="00A85194" w:rsidRDefault="00A85194" w:rsidP="000736E5">
      <w:pPr>
        <w:spacing w:after="0" w:line="480" w:lineRule="auto"/>
        <w:jc w:val="center"/>
        <w:rPr>
          <w:rFonts w:ascii="Times New Roman" w:eastAsia="Times New Roman" w:hAnsi="Times New Roman" w:cs="Times New Roman"/>
          <w:sz w:val="24"/>
          <w:szCs w:val="24"/>
          <w:lang w:eastAsia="en-GB"/>
        </w:rPr>
      </w:pPr>
    </w:p>
    <w:p w:rsidR="00A85194" w:rsidRDefault="00A85194" w:rsidP="000736E5">
      <w:pPr>
        <w:spacing w:after="0" w:line="480" w:lineRule="auto"/>
        <w:jc w:val="center"/>
        <w:rPr>
          <w:rFonts w:ascii="Times New Roman" w:eastAsia="Times New Roman" w:hAnsi="Times New Roman" w:cs="Times New Roman"/>
          <w:sz w:val="24"/>
          <w:szCs w:val="24"/>
          <w:lang w:eastAsia="en-GB"/>
        </w:rPr>
      </w:pPr>
    </w:p>
    <w:p w:rsidR="00A85194" w:rsidRDefault="00A85194" w:rsidP="000736E5">
      <w:pPr>
        <w:spacing w:after="0" w:line="480" w:lineRule="auto"/>
        <w:jc w:val="center"/>
        <w:rPr>
          <w:rFonts w:ascii="Times New Roman" w:eastAsia="Times New Roman" w:hAnsi="Times New Roman" w:cs="Times New Roman"/>
          <w:sz w:val="24"/>
          <w:szCs w:val="24"/>
          <w:lang w:eastAsia="en-GB"/>
        </w:rPr>
      </w:pPr>
    </w:p>
    <w:p w:rsidR="00A85194" w:rsidRDefault="00A85194" w:rsidP="000736E5">
      <w:pPr>
        <w:spacing w:after="0" w:line="480" w:lineRule="auto"/>
        <w:jc w:val="center"/>
        <w:rPr>
          <w:rFonts w:ascii="Times New Roman" w:eastAsia="Times New Roman" w:hAnsi="Times New Roman" w:cs="Times New Roman"/>
          <w:sz w:val="24"/>
          <w:szCs w:val="24"/>
          <w:lang w:eastAsia="en-GB"/>
        </w:rPr>
      </w:pPr>
    </w:p>
    <w:p w:rsidR="00A85194" w:rsidRDefault="00A85194" w:rsidP="000736E5">
      <w:pPr>
        <w:spacing w:after="0" w:line="480" w:lineRule="auto"/>
        <w:jc w:val="center"/>
        <w:rPr>
          <w:rFonts w:ascii="Times New Roman" w:eastAsia="Times New Roman" w:hAnsi="Times New Roman" w:cs="Times New Roman"/>
          <w:sz w:val="24"/>
          <w:szCs w:val="24"/>
          <w:lang w:eastAsia="en-GB"/>
        </w:rPr>
      </w:pPr>
    </w:p>
    <w:p w:rsidR="00A85194" w:rsidRDefault="00A85194" w:rsidP="000736E5">
      <w:pPr>
        <w:spacing w:after="0" w:line="480" w:lineRule="auto"/>
        <w:jc w:val="center"/>
        <w:rPr>
          <w:rFonts w:ascii="Times New Roman" w:eastAsia="Times New Roman" w:hAnsi="Times New Roman" w:cs="Times New Roman"/>
          <w:sz w:val="24"/>
          <w:szCs w:val="24"/>
          <w:lang w:eastAsia="en-GB"/>
        </w:rPr>
      </w:pPr>
    </w:p>
    <w:p w:rsidR="00A85194" w:rsidRDefault="00A85194" w:rsidP="000736E5">
      <w:pPr>
        <w:spacing w:after="0" w:line="480" w:lineRule="auto"/>
        <w:jc w:val="center"/>
        <w:rPr>
          <w:rFonts w:ascii="Times New Roman" w:eastAsia="Times New Roman" w:hAnsi="Times New Roman" w:cs="Times New Roman"/>
          <w:sz w:val="24"/>
          <w:szCs w:val="24"/>
          <w:lang w:eastAsia="en-GB"/>
        </w:rPr>
      </w:pPr>
    </w:p>
    <w:p w:rsidR="00A85194" w:rsidRDefault="00A85194" w:rsidP="000736E5">
      <w:pPr>
        <w:spacing w:after="0" w:line="480" w:lineRule="auto"/>
        <w:jc w:val="center"/>
        <w:rPr>
          <w:rFonts w:ascii="Times New Roman" w:eastAsia="Times New Roman" w:hAnsi="Times New Roman" w:cs="Times New Roman"/>
          <w:sz w:val="24"/>
          <w:szCs w:val="24"/>
          <w:lang w:eastAsia="en-GB"/>
        </w:rPr>
      </w:pPr>
    </w:p>
    <w:p w:rsidR="00A85194" w:rsidRPr="000736E5" w:rsidRDefault="00A85194" w:rsidP="000736E5">
      <w:pPr>
        <w:spacing w:after="0" w:line="480" w:lineRule="auto"/>
        <w:jc w:val="center"/>
        <w:rPr>
          <w:rFonts w:ascii="Times New Roman" w:eastAsia="Times New Roman" w:hAnsi="Times New Roman" w:cs="Times New Roman"/>
          <w:sz w:val="24"/>
          <w:szCs w:val="24"/>
          <w:lang w:eastAsia="en-GB"/>
        </w:rPr>
      </w:pPr>
    </w:p>
    <w:p w:rsidR="00613335" w:rsidRDefault="00613335" w:rsidP="007C1AAB">
      <w:pPr>
        <w:spacing w:after="0" w:line="480" w:lineRule="auto"/>
        <w:jc w:val="center"/>
        <w:rPr>
          <w:rFonts w:ascii="Times New Roman" w:eastAsia="Times New Roman" w:hAnsi="Times New Roman" w:cs="Times New Roman"/>
          <w:b/>
          <w:sz w:val="24"/>
          <w:szCs w:val="24"/>
          <w:lang w:eastAsia="en-GB"/>
        </w:rPr>
      </w:pPr>
      <w:bookmarkStart w:id="0" w:name="_GoBack"/>
      <w:bookmarkEnd w:id="0"/>
      <w:r>
        <w:rPr>
          <w:rFonts w:ascii="Times New Roman" w:eastAsia="Times New Roman" w:hAnsi="Times New Roman" w:cs="Times New Roman"/>
          <w:b/>
          <w:sz w:val="24"/>
          <w:szCs w:val="24"/>
          <w:lang w:eastAsia="en-GB"/>
        </w:rPr>
        <w:t>How COVID-19 Has Impacted Gender Inequality in the United States Labour Market and Gender Functions Attitudes</w:t>
      </w:r>
      <w:r>
        <w:rPr>
          <w:rFonts w:ascii="Times New Roman" w:eastAsia="Times New Roman" w:hAnsi="Times New Roman" w:cs="Times New Roman"/>
          <w:b/>
          <w:sz w:val="24"/>
          <w:szCs w:val="24"/>
          <w:lang w:eastAsia="en-GB"/>
        </w:rPr>
        <w:t>?</w:t>
      </w:r>
    </w:p>
    <w:p w:rsidR="000736E5" w:rsidRPr="000736E5" w:rsidRDefault="00924550" w:rsidP="000736E5">
      <w:pPr>
        <w:pStyle w:val="Heading3"/>
        <w:spacing w:before="0" w:beforeAutospacing="0" w:after="0" w:afterAutospacing="0" w:line="480" w:lineRule="auto"/>
        <w:rPr>
          <w:sz w:val="24"/>
          <w:szCs w:val="24"/>
        </w:rPr>
      </w:pPr>
      <w:r w:rsidRPr="000736E5">
        <w:rPr>
          <w:sz w:val="24"/>
          <w:szCs w:val="24"/>
        </w:rPr>
        <w:t>Title</w:t>
      </w:r>
      <w:r w:rsidRPr="000736E5">
        <w:rPr>
          <w:b w:val="0"/>
          <w:sz w:val="24"/>
          <w:szCs w:val="24"/>
        </w:rPr>
        <w:t xml:space="preserve">: </w:t>
      </w:r>
      <w:hyperlink r:id="rId6" w:history="1">
        <w:r w:rsidRPr="000736E5">
          <w:rPr>
            <w:rStyle w:val="Hyperlink"/>
            <w:b w:val="0"/>
            <w:color w:val="auto"/>
            <w:sz w:val="24"/>
            <w:szCs w:val="24"/>
            <w:u w:val="none"/>
          </w:rPr>
          <w:t>Assessing racial and ethnic disparities using a COVID-19 outcomes continuum for New York State</w:t>
        </w:r>
      </w:hyperlink>
    </w:p>
    <w:p w:rsidR="000736E5" w:rsidRPr="000736E5" w:rsidRDefault="00924550" w:rsidP="000736E5">
      <w:pPr>
        <w:spacing w:after="0" w:line="480" w:lineRule="auto"/>
        <w:rPr>
          <w:rFonts w:ascii="Times New Roman" w:eastAsia="Times New Roman" w:hAnsi="Times New Roman" w:cs="Times New Roman"/>
          <w:sz w:val="24"/>
          <w:szCs w:val="24"/>
          <w:lang w:eastAsia="en-GB"/>
        </w:rPr>
      </w:pPr>
      <w:r w:rsidRPr="000736E5">
        <w:rPr>
          <w:rFonts w:ascii="Times New Roman" w:eastAsia="Times New Roman" w:hAnsi="Times New Roman" w:cs="Times New Roman"/>
          <w:b/>
          <w:sz w:val="24"/>
          <w:szCs w:val="24"/>
          <w:lang w:eastAsia="en-GB"/>
        </w:rPr>
        <w:t>Author</w:t>
      </w:r>
      <w:r w:rsidRPr="000736E5">
        <w:rPr>
          <w:rFonts w:ascii="Times New Roman" w:eastAsia="Times New Roman" w:hAnsi="Times New Roman" w:cs="Times New Roman"/>
          <w:sz w:val="24"/>
          <w:szCs w:val="24"/>
          <w:lang w:eastAsia="en-GB"/>
        </w:rPr>
        <w:t xml:space="preserve">: </w:t>
      </w:r>
      <w:r w:rsidRPr="000736E5">
        <w:rPr>
          <w:rFonts w:ascii="Times New Roman" w:eastAsia="Times New Roman" w:hAnsi="Times New Roman" w:cs="Times New Roman"/>
          <w:sz w:val="24"/>
          <w:szCs w:val="24"/>
          <w:lang w:val="en-US"/>
        </w:rPr>
        <w:t>Holtgrave, D. R., Barranco, M. A., Tesoriero, J. M., Blog, D. S., &amp; Rosenberg, E. S.</w:t>
      </w:r>
    </w:p>
    <w:p w:rsidR="000736E5" w:rsidRPr="000736E5" w:rsidRDefault="00924550" w:rsidP="000736E5">
      <w:pPr>
        <w:spacing w:after="0" w:line="480" w:lineRule="auto"/>
        <w:rPr>
          <w:rFonts w:ascii="Times New Roman" w:eastAsia="Times New Roman" w:hAnsi="Times New Roman" w:cs="Times New Roman"/>
          <w:sz w:val="24"/>
          <w:szCs w:val="24"/>
          <w:lang w:eastAsia="en-GB"/>
        </w:rPr>
      </w:pPr>
      <w:r w:rsidRPr="000736E5">
        <w:rPr>
          <w:rFonts w:ascii="Times New Roman" w:eastAsia="Times New Roman" w:hAnsi="Times New Roman" w:cs="Times New Roman"/>
          <w:b/>
          <w:sz w:val="24"/>
          <w:szCs w:val="24"/>
          <w:lang w:eastAsia="en-GB"/>
        </w:rPr>
        <w:t>Methods</w:t>
      </w:r>
      <w:r w:rsidRPr="000736E5">
        <w:rPr>
          <w:rFonts w:ascii="Times New Roman" w:eastAsia="Times New Roman" w:hAnsi="Times New Roman" w:cs="Times New Roman"/>
          <w:sz w:val="24"/>
          <w:szCs w:val="24"/>
          <w:lang w:eastAsia="en-GB"/>
        </w:rPr>
        <w:t>:</w:t>
      </w:r>
      <w:r w:rsidRPr="000736E5">
        <w:rPr>
          <w:rFonts w:ascii="Times New Roman" w:hAnsi="Times New Roman" w:cs="Times New Roman"/>
          <w:sz w:val="24"/>
          <w:szCs w:val="24"/>
        </w:rPr>
        <w:t xml:space="preserve"> We described each continuum using overall percentages fatality rates and relative changes between stages, comparing race and ethnicity using risk ratios.</w:t>
      </w:r>
    </w:p>
    <w:p w:rsidR="000736E5" w:rsidRPr="000736E5" w:rsidRDefault="00924550" w:rsidP="000736E5">
      <w:pPr>
        <w:spacing w:after="0" w:line="480" w:lineRule="auto"/>
        <w:rPr>
          <w:rFonts w:ascii="Times New Roman" w:eastAsia="Times New Roman" w:hAnsi="Times New Roman" w:cs="Times New Roman"/>
          <w:b/>
          <w:sz w:val="24"/>
          <w:szCs w:val="24"/>
          <w:lang w:eastAsia="en-GB"/>
        </w:rPr>
      </w:pPr>
      <w:r w:rsidRPr="000736E5">
        <w:rPr>
          <w:rFonts w:ascii="Times New Roman" w:eastAsia="Times New Roman" w:hAnsi="Times New Roman" w:cs="Times New Roman"/>
          <w:b/>
          <w:sz w:val="24"/>
          <w:szCs w:val="24"/>
          <w:lang w:eastAsia="en-GB"/>
        </w:rPr>
        <w:t>Main Findings:</w:t>
      </w:r>
    </w:p>
    <w:p w:rsidR="000736E5" w:rsidRPr="000736E5" w:rsidRDefault="00924550" w:rsidP="000736E5">
      <w:pPr>
        <w:spacing w:after="0" w:line="480" w:lineRule="auto"/>
        <w:rPr>
          <w:rFonts w:ascii="Times New Roman" w:eastAsia="Times New Roman" w:hAnsi="Times New Roman" w:cs="Times New Roman"/>
          <w:sz w:val="24"/>
          <w:szCs w:val="24"/>
          <w:lang w:eastAsia="en-GB"/>
        </w:rPr>
      </w:pPr>
      <w:r w:rsidRPr="000736E5">
        <w:rPr>
          <w:rFonts w:ascii="Times New Roman" w:eastAsia="Times New Roman" w:hAnsi="Times New Roman" w:cs="Times New Roman"/>
          <w:sz w:val="24"/>
          <w:szCs w:val="24"/>
          <w:lang w:eastAsia="en-GB"/>
        </w:rPr>
        <w:t>The study revealed that an estimate   per population COVID-19 fatality rates;</w:t>
      </w:r>
    </w:p>
    <w:p w:rsidR="000736E5" w:rsidRPr="000736E5" w:rsidRDefault="00924550" w:rsidP="000736E5">
      <w:pPr>
        <w:spacing w:after="0" w:line="480" w:lineRule="auto"/>
        <w:rPr>
          <w:rFonts w:ascii="Times New Roman" w:eastAsia="Times New Roman" w:hAnsi="Times New Roman" w:cs="Times New Roman"/>
          <w:sz w:val="24"/>
          <w:szCs w:val="24"/>
          <w:lang w:eastAsia="en-GB"/>
        </w:rPr>
      </w:pPr>
      <w:r w:rsidRPr="000736E5">
        <w:rPr>
          <w:rFonts w:ascii="Times New Roman" w:eastAsia="Times New Roman" w:hAnsi="Times New Roman" w:cs="Times New Roman"/>
          <w:sz w:val="24"/>
          <w:szCs w:val="24"/>
          <w:lang w:eastAsia="en-GB"/>
        </w:rPr>
        <w:t>0.03% for white- non-Hispanic, 0.18% for black-non-Hispanic and 0.12% for Hispanic adults. The3.48- disparity for Hispanic relative to white communities was mainly attributed to the difference in infection experience.</w:t>
      </w:r>
    </w:p>
    <w:p w:rsidR="000736E5" w:rsidRPr="000736E5" w:rsidRDefault="00924550" w:rsidP="000736E5">
      <w:pPr>
        <w:spacing w:after="0" w:line="480" w:lineRule="auto"/>
        <w:rPr>
          <w:rFonts w:ascii="Times New Roman" w:eastAsia="Times New Roman" w:hAnsi="Times New Roman" w:cs="Times New Roman"/>
          <w:sz w:val="24"/>
          <w:szCs w:val="24"/>
          <w:lang w:eastAsia="en-GB"/>
        </w:rPr>
      </w:pPr>
      <w:r w:rsidRPr="000736E5">
        <w:rPr>
          <w:rFonts w:ascii="Times New Roman" w:eastAsia="Times New Roman" w:hAnsi="Times New Roman" w:cs="Times New Roman"/>
          <w:sz w:val="24"/>
          <w:szCs w:val="24"/>
          <w:lang w:eastAsia="en-GB"/>
        </w:rPr>
        <w:t>The 5.38-disparity for non-Hispanic black as compared to white communities was driven by differences in both infection experience and the need for hospitalization given infection.</w:t>
      </w:r>
    </w:p>
    <w:p w:rsidR="000736E5" w:rsidRPr="000736E5" w:rsidRDefault="00924550" w:rsidP="000736E5">
      <w:pPr>
        <w:spacing w:after="0" w:line="480" w:lineRule="auto"/>
        <w:rPr>
          <w:rFonts w:ascii="Times New Roman" w:eastAsia="Times New Roman" w:hAnsi="Times New Roman" w:cs="Times New Roman"/>
          <w:sz w:val="24"/>
          <w:szCs w:val="24"/>
          <w:lang w:eastAsia="en-GB"/>
        </w:rPr>
      </w:pPr>
      <w:r w:rsidRPr="000736E5">
        <w:rPr>
          <w:rFonts w:ascii="Times New Roman" w:eastAsia="Times New Roman" w:hAnsi="Times New Roman" w:cs="Times New Roman"/>
          <w:sz w:val="24"/>
          <w:szCs w:val="24"/>
          <w:lang w:eastAsia="en-GB"/>
        </w:rPr>
        <w:t> </w:t>
      </w:r>
    </w:p>
    <w:p w:rsidR="000736E5" w:rsidRPr="000736E5" w:rsidRDefault="00924550" w:rsidP="000736E5">
      <w:pPr>
        <w:pStyle w:val="Heading3"/>
        <w:spacing w:before="0" w:beforeAutospacing="0" w:after="0" w:afterAutospacing="0" w:line="480" w:lineRule="auto"/>
        <w:rPr>
          <w:sz w:val="24"/>
          <w:szCs w:val="24"/>
        </w:rPr>
      </w:pPr>
      <w:r w:rsidRPr="000736E5">
        <w:rPr>
          <w:sz w:val="24"/>
          <w:szCs w:val="24"/>
        </w:rPr>
        <w:t xml:space="preserve">Title: </w:t>
      </w:r>
      <w:hyperlink r:id="rId7" w:history="1">
        <w:r w:rsidRPr="00A85194">
          <w:rPr>
            <w:rStyle w:val="Hyperlink"/>
            <w:b w:val="0"/>
            <w:color w:val="auto"/>
            <w:sz w:val="24"/>
            <w:szCs w:val="24"/>
            <w:u w:val="none"/>
          </w:rPr>
          <w:t>The Long-Term Impact of the COVID-19 Unemployment Shock on Life Expectancy and Mortality Rates</w:t>
        </w:r>
      </w:hyperlink>
    </w:p>
    <w:p w:rsidR="000736E5" w:rsidRPr="00A85194" w:rsidRDefault="00924550" w:rsidP="000736E5">
      <w:pPr>
        <w:spacing w:after="0" w:line="480" w:lineRule="auto"/>
        <w:rPr>
          <w:rFonts w:ascii="Times New Roman" w:eastAsia="Times New Roman" w:hAnsi="Times New Roman" w:cs="Times New Roman"/>
          <w:b/>
          <w:sz w:val="24"/>
          <w:szCs w:val="24"/>
          <w:lang w:eastAsia="en-GB"/>
        </w:rPr>
      </w:pPr>
      <w:r w:rsidRPr="00A85194">
        <w:rPr>
          <w:rFonts w:ascii="Times New Roman" w:eastAsia="Times New Roman" w:hAnsi="Times New Roman" w:cs="Times New Roman"/>
          <w:b/>
          <w:sz w:val="24"/>
          <w:szCs w:val="24"/>
          <w:lang w:eastAsia="en-GB"/>
        </w:rPr>
        <w:t>Author:</w:t>
      </w:r>
      <w:r w:rsidRPr="00A85194">
        <w:rPr>
          <w:rFonts w:ascii="Times New Roman" w:hAnsi="Times New Roman" w:cs="Times New Roman"/>
          <w:b/>
          <w:sz w:val="24"/>
          <w:szCs w:val="24"/>
        </w:rPr>
        <w:t xml:space="preserve"> </w:t>
      </w:r>
      <w:hyperlink r:id="rId8" w:history="1">
        <w:r w:rsidRPr="00A85194">
          <w:rPr>
            <w:rStyle w:val="Hyperlink"/>
            <w:rFonts w:ascii="Times New Roman" w:hAnsi="Times New Roman" w:cs="Times New Roman"/>
            <w:color w:val="auto"/>
            <w:sz w:val="24"/>
            <w:szCs w:val="24"/>
            <w:u w:val="none"/>
          </w:rPr>
          <w:t>F Bianchi</w:t>
        </w:r>
      </w:hyperlink>
      <w:r w:rsidRPr="00A85194">
        <w:rPr>
          <w:rFonts w:ascii="Times New Roman" w:hAnsi="Times New Roman" w:cs="Times New Roman"/>
          <w:sz w:val="24"/>
          <w:szCs w:val="24"/>
        </w:rPr>
        <w:t xml:space="preserve">, G Bianchi, </w:t>
      </w:r>
      <w:hyperlink r:id="rId9" w:history="1">
        <w:r w:rsidRPr="00A85194">
          <w:rPr>
            <w:rStyle w:val="Hyperlink"/>
            <w:rFonts w:ascii="Times New Roman" w:hAnsi="Times New Roman" w:cs="Times New Roman"/>
            <w:color w:val="auto"/>
            <w:sz w:val="24"/>
            <w:szCs w:val="24"/>
            <w:u w:val="none"/>
          </w:rPr>
          <w:t>D Song</w:t>
        </w:r>
      </w:hyperlink>
    </w:p>
    <w:p w:rsidR="000736E5" w:rsidRPr="000736E5" w:rsidRDefault="00924550" w:rsidP="000736E5">
      <w:pPr>
        <w:spacing w:after="0" w:line="480" w:lineRule="auto"/>
        <w:rPr>
          <w:rFonts w:ascii="Times New Roman" w:eastAsia="Times New Roman" w:hAnsi="Times New Roman" w:cs="Times New Roman"/>
          <w:sz w:val="24"/>
          <w:szCs w:val="24"/>
          <w:lang w:eastAsia="en-GB"/>
        </w:rPr>
      </w:pPr>
      <w:r w:rsidRPr="000736E5">
        <w:rPr>
          <w:rFonts w:ascii="Times New Roman" w:eastAsia="Times New Roman" w:hAnsi="Times New Roman" w:cs="Times New Roman"/>
          <w:b/>
          <w:sz w:val="24"/>
          <w:szCs w:val="24"/>
          <w:lang w:eastAsia="en-GB"/>
        </w:rPr>
        <w:t>Methods</w:t>
      </w:r>
      <w:r w:rsidRPr="000736E5">
        <w:rPr>
          <w:rFonts w:ascii="Times New Roman" w:eastAsia="Times New Roman" w:hAnsi="Times New Roman" w:cs="Times New Roman"/>
          <w:sz w:val="24"/>
          <w:szCs w:val="24"/>
          <w:lang w:eastAsia="en-GB"/>
        </w:rPr>
        <w:t>:</w:t>
      </w:r>
      <w:r w:rsidRPr="000736E5">
        <w:rPr>
          <w:rFonts w:ascii="Times New Roman" w:hAnsi="Times New Roman" w:cs="Times New Roman"/>
          <w:sz w:val="24"/>
          <w:szCs w:val="24"/>
        </w:rPr>
        <w:t xml:space="preserve"> The author relied on a Bayesian method to construct posterior estimates of model unknowns, including the VAR coefficients and the smoothed growth rates of the life expectancy and mortality rates. Equipped with posterior estimates for the VAR parameters, the author then used an impulse response analysis based on a Cholesky decomposition method to assess the effects of an increase in unemployment on life expectancy and mortality rates. The research outcome is that unemployment shock results in a significant state decline in life expectancy and increased mortality rates for the overall population.</w:t>
      </w:r>
    </w:p>
    <w:p w:rsidR="000736E5" w:rsidRPr="000736E5" w:rsidRDefault="00924550" w:rsidP="000736E5">
      <w:pPr>
        <w:spacing w:after="0" w:line="480" w:lineRule="auto"/>
        <w:rPr>
          <w:rFonts w:ascii="Times New Roman" w:hAnsi="Times New Roman" w:cs="Times New Roman"/>
          <w:sz w:val="24"/>
          <w:szCs w:val="24"/>
        </w:rPr>
      </w:pPr>
      <w:r w:rsidRPr="000736E5">
        <w:rPr>
          <w:rFonts w:ascii="Times New Roman" w:eastAsia="Times New Roman" w:hAnsi="Times New Roman" w:cs="Times New Roman"/>
          <w:b/>
          <w:sz w:val="24"/>
          <w:szCs w:val="24"/>
          <w:lang w:eastAsia="en-GB"/>
        </w:rPr>
        <w:t>Main Findings</w:t>
      </w:r>
      <w:r w:rsidRPr="000736E5">
        <w:rPr>
          <w:rFonts w:ascii="Times New Roman" w:eastAsia="Times New Roman" w:hAnsi="Times New Roman" w:cs="Times New Roman"/>
          <w:sz w:val="24"/>
          <w:szCs w:val="24"/>
          <w:lang w:eastAsia="en-GB"/>
        </w:rPr>
        <w:t>:</w:t>
      </w:r>
      <w:r w:rsidRPr="000736E5">
        <w:rPr>
          <w:rFonts w:ascii="Times New Roman" w:hAnsi="Times New Roman" w:cs="Times New Roman"/>
          <w:sz w:val="24"/>
          <w:szCs w:val="24"/>
        </w:rPr>
        <w:t xml:space="preserve"> The research finds that statistically significant increases follow increases in unemployment in death rates and declines in life expectancy. A sizable fraction of the variation of these two variables can be accounted for by unemployment shocks.</w:t>
      </w:r>
    </w:p>
    <w:p w:rsidR="000736E5" w:rsidRPr="000736E5" w:rsidRDefault="00924550" w:rsidP="000736E5">
      <w:pPr>
        <w:spacing w:after="0" w:line="480" w:lineRule="auto"/>
        <w:rPr>
          <w:rFonts w:ascii="Times New Roman" w:eastAsia="Times New Roman" w:hAnsi="Times New Roman" w:cs="Times New Roman"/>
          <w:sz w:val="24"/>
          <w:szCs w:val="24"/>
          <w:lang w:eastAsia="en-GB"/>
        </w:rPr>
      </w:pPr>
      <w:r w:rsidRPr="000736E5">
        <w:rPr>
          <w:rFonts w:ascii="Times New Roman" w:hAnsi="Times New Roman" w:cs="Times New Roman"/>
          <w:sz w:val="24"/>
          <w:szCs w:val="24"/>
        </w:rPr>
        <w:t xml:space="preserve">The study results suggest that the toll of lives claimed by the SARS-CoV-2 virus far exceeds those immediately related to the acute COVID-19 critical illness. The recession caused by the pandemic can jeopardize population health for the next two decades. Based on the findings, African American citizens and women will be suffering more profoundly from the coronavirus-driven recession. In light of this analysis, large, sustained, and swift government </w:t>
      </w:r>
      <w:r w:rsidR="00A85194" w:rsidRPr="000736E5">
        <w:rPr>
          <w:rFonts w:ascii="Times New Roman" w:hAnsi="Times New Roman" w:cs="Times New Roman"/>
          <w:sz w:val="24"/>
          <w:szCs w:val="24"/>
        </w:rPr>
        <w:t>manoeuvres</w:t>
      </w:r>
      <w:r w:rsidRPr="000736E5">
        <w:rPr>
          <w:rFonts w:ascii="Times New Roman" w:hAnsi="Times New Roman" w:cs="Times New Roman"/>
          <w:sz w:val="24"/>
          <w:szCs w:val="24"/>
        </w:rPr>
        <w:t xml:space="preserve"> to support the currently unemployed </w:t>
      </w:r>
      <w:r w:rsidR="00A85194" w:rsidRPr="000736E5">
        <w:rPr>
          <w:rFonts w:ascii="Times New Roman" w:hAnsi="Times New Roman" w:cs="Times New Roman"/>
          <w:sz w:val="24"/>
          <w:szCs w:val="24"/>
        </w:rPr>
        <w:t>labour</w:t>
      </w:r>
      <w:r w:rsidRPr="000736E5">
        <w:rPr>
          <w:rFonts w:ascii="Times New Roman" w:hAnsi="Times New Roman" w:cs="Times New Roman"/>
          <w:sz w:val="24"/>
          <w:szCs w:val="24"/>
        </w:rPr>
        <w:t xml:space="preserve"> force and to abate unemployment itself will be as important as the massive efforts focused on limiting and eventually eradicating transmission of SARS-CoV-2with effective vaccination strategies.</w:t>
      </w:r>
    </w:p>
    <w:p w:rsidR="000736E5" w:rsidRPr="000736E5" w:rsidRDefault="000736E5" w:rsidP="000736E5">
      <w:pPr>
        <w:spacing w:after="0" w:line="480" w:lineRule="auto"/>
        <w:ind w:left="720"/>
        <w:rPr>
          <w:rFonts w:ascii="Times New Roman" w:eastAsia="Times New Roman" w:hAnsi="Times New Roman" w:cs="Times New Roman"/>
          <w:sz w:val="24"/>
          <w:szCs w:val="24"/>
          <w:lang w:eastAsia="en-GB"/>
        </w:rPr>
      </w:pPr>
    </w:p>
    <w:p w:rsidR="000736E5" w:rsidRPr="000736E5" w:rsidRDefault="00924550" w:rsidP="000736E5">
      <w:pPr>
        <w:pStyle w:val="Heading1"/>
        <w:spacing w:before="0" w:line="480" w:lineRule="auto"/>
        <w:rPr>
          <w:rFonts w:ascii="Times New Roman" w:eastAsia="Times New Roman" w:hAnsi="Times New Roman" w:cs="Times New Roman"/>
          <w:color w:val="auto"/>
          <w:sz w:val="24"/>
          <w:szCs w:val="24"/>
          <w:lang w:eastAsia="en-GB"/>
        </w:rPr>
      </w:pPr>
      <w:r w:rsidRPr="000736E5">
        <w:rPr>
          <w:rFonts w:ascii="Times New Roman" w:eastAsia="Times New Roman" w:hAnsi="Times New Roman" w:cs="Times New Roman"/>
          <w:b/>
          <w:color w:val="auto"/>
          <w:sz w:val="24"/>
          <w:szCs w:val="24"/>
          <w:lang w:eastAsia="en-GB"/>
        </w:rPr>
        <w:t>Title</w:t>
      </w:r>
      <w:r w:rsidRPr="000736E5">
        <w:rPr>
          <w:rFonts w:ascii="Times New Roman" w:eastAsia="Times New Roman" w:hAnsi="Times New Roman" w:cs="Times New Roman"/>
          <w:color w:val="auto"/>
          <w:sz w:val="24"/>
          <w:szCs w:val="24"/>
          <w:lang w:eastAsia="en-GB"/>
        </w:rPr>
        <w:t xml:space="preserve">: </w:t>
      </w:r>
      <w:r w:rsidRPr="000736E5">
        <w:rPr>
          <w:rFonts w:ascii="Times New Roman" w:hAnsi="Times New Roman" w:cs="Times New Roman"/>
          <w:color w:val="auto"/>
          <w:sz w:val="24"/>
          <w:szCs w:val="24"/>
        </w:rPr>
        <w:t>COVID‐19 and the gender gap in work hours</w:t>
      </w:r>
    </w:p>
    <w:p w:rsidR="000736E5" w:rsidRPr="000736E5" w:rsidRDefault="00924550" w:rsidP="000736E5">
      <w:pPr>
        <w:spacing w:after="0" w:line="480" w:lineRule="auto"/>
        <w:rPr>
          <w:rFonts w:ascii="Times New Roman" w:eastAsia="Times New Roman" w:hAnsi="Times New Roman" w:cs="Times New Roman"/>
          <w:sz w:val="24"/>
          <w:szCs w:val="24"/>
          <w:lang w:val="en-US"/>
        </w:rPr>
      </w:pPr>
      <w:r w:rsidRPr="000736E5">
        <w:rPr>
          <w:rFonts w:ascii="Times New Roman" w:eastAsia="Times New Roman" w:hAnsi="Times New Roman" w:cs="Times New Roman"/>
          <w:b/>
          <w:sz w:val="24"/>
          <w:szCs w:val="24"/>
          <w:lang w:eastAsia="en-GB"/>
        </w:rPr>
        <w:t>Author</w:t>
      </w:r>
      <w:r w:rsidRPr="000736E5">
        <w:rPr>
          <w:rFonts w:ascii="Times New Roman" w:eastAsia="Times New Roman" w:hAnsi="Times New Roman" w:cs="Times New Roman"/>
          <w:sz w:val="24"/>
          <w:szCs w:val="24"/>
          <w:lang w:eastAsia="en-GB"/>
        </w:rPr>
        <w:t>:</w:t>
      </w:r>
      <w:hyperlink r:id="rId10" w:history="1">
        <w:r w:rsidRPr="000736E5">
          <w:rPr>
            <w:rFonts w:ascii="Times New Roman" w:eastAsia="Times New Roman" w:hAnsi="Times New Roman" w:cs="Times New Roman"/>
            <w:sz w:val="24"/>
            <w:szCs w:val="24"/>
            <w:lang w:val="en-US"/>
          </w:rPr>
          <w:t xml:space="preserve"> Caitlyn Collins</w:t>
        </w:r>
      </w:hyperlink>
      <w:r w:rsidRPr="000736E5">
        <w:rPr>
          <w:rFonts w:ascii="Times New Roman" w:eastAsia="Times New Roman" w:hAnsi="Times New Roman" w:cs="Times New Roman"/>
          <w:sz w:val="24"/>
          <w:szCs w:val="24"/>
          <w:lang w:val="en-US"/>
        </w:rPr>
        <w:t xml:space="preserve">, </w:t>
      </w:r>
      <w:hyperlink r:id="rId11" w:history="1">
        <w:r w:rsidRPr="000736E5">
          <w:rPr>
            <w:rFonts w:ascii="Times New Roman" w:eastAsia="Times New Roman" w:hAnsi="Times New Roman" w:cs="Times New Roman"/>
            <w:sz w:val="24"/>
            <w:szCs w:val="24"/>
            <w:lang w:val="en-US"/>
          </w:rPr>
          <w:t>Liana Christin Landivar</w:t>
        </w:r>
      </w:hyperlink>
      <w:r w:rsidRPr="000736E5">
        <w:rPr>
          <w:rFonts w:ascii="Times New Roman" w:eastAsia="Times New Roman" w:hAnsi="Times New Roman" w:cs="Times New Roman"/>
          <w:sz w:val="24"/>
          <w:szCs w:val="24"/>
          <w:lang w:val="en-US"/>
        </w:rPr>
        <w:t xml:space="preserve">, </w:t>
      </w:r>
      <w:hyperlink r:id="rId12" w:history="1">
        <w:r w:rsidRPr="000736E5">
          <w:rPr>
            <w:rFonts w:ascii="Times New Roman" w:eastAsia="Times New Roman" w:hAnsi="Times New Roman" w:cs="Times New Roman"/>
            <w:sz w:val="24"/>
            <w:szCs w:val="24"/>
            <w:lang w:val="en-US"/>
          </w:rPr>
          <w:t>Leah Ruppanner</w:t>
        </w:r>
      </w:hyperlink>
      <w:r w:rsidRPr="000736E5">
        <w:rPr>
          <w:rFonts w:ascii="Times New Roman" w:eastAsia="Times New Roman" w:hAnsi="Times New Roman" w:cs="Times New Roman"/>
          <w:sz w:val="24"/>
          <w:szCs w:val="24"/>
          <w:lang w:val="en-US"/>
        </w:rPr>
        <w:t xml:space="preserve"> and </w:t>
      </w:r>
      <w:hyperlink r:id="rId13" w:history="1">
        <w:r w:rsidRPr="000736E5">
          <w:rPr>
            <w:rFonts w:ascii="Times New Roman" w:eastAsia="Times New Roman" w:hAnsi="Times New Roman" w:cs="Times New Roman"/>
            <w:sz w:val="24"/>
            <w:szCs w:val="24"/>
            <w:lang w:val="en-US"/>
          </w:rPr>
          <w:t>William J. Scarborough</w:t>
        </w:r>
      </w:hyperlink>
      <w:r w:rsidRPr="000736E5">
        <w:rPr>
          <w:rFonts w:ascii="Times New Roman" w:eastAsia="Times New Roman" w:hAnsi="Times New Roman" w:cs="Times New Roman"/>
          <w:sz w:val="24"/>
          <w:szCs w:val="24"/>
          <w:lang w:val="en-US"/>
        </w:rPr>
        <w:t xml:space="preserve"> </w:t>
      </w:r>
    </w:p>
    <w:p w:rsidR="000736E5" w:rsidRPr="000736E5" w:rsidRDefault="00924550" w:rsidP="000736E5">
      <w:pPr>
        <w:spacing w:after="0" w:line="480" w:lineRule="auto"/>
        <w:rPr>
          <w:rFonts w:ascii="Times New Roman" w:hAnsi="Times New Roman" w:cs="Times New Roman"/>
          <w:sz w:val="24"/>
          <w:szCs w:val="24"/>
        </w:rPr>
      </w:pPr>
      <w:r w:rsidRPr="000736E5">
        <w:rPr>
          <w:rFonts w:ascii="Times New Roman" w:eastAsia="Times New Roman" w:hAnsi="Times New Roman" w:cs="Times New Roman"/>
          <w:b/>
          <w:sz w:val="24"/>
          <w:szCs w:val="24"/>
          <w:lang w:eastAsia="en-GB"/>
        </w:rPr>
        <w:t>Methods</w:t>
      </w:r>
      <w:r w:rsidRPr="000736E5">
        <w:rPr>
          <w:rFonts w:ascii="Times New Roman" w:eastAsia="Times New Roman" w:hAnsi="Times New Roman" w:cs="Times New Roman"/>
          <w:sz w:val="24"/>
          <w:szCs w:val="24"/>
          <w:lang w:eastAsia="en-GB"/>
        </w:rPr>
        <w:t>:</w:t>
      </w:r>
      <w:r w:rsidRPr="000736E5">
        <w:rPr>
          <w:rFonts w:ascii="Times New Roman" w:hAnsi="Times New Roman" w:cs="Times New Roman"/>
          <w:sz w:val="24"/>
          <w:szCs w:val="24"/>
        </w:rPr>
        <w:t xml:space="preserve"> We used individual‐level data from the CPS, accessed through the Integrated Public Use Microdata Series.</w:t>
      </w:r>
    </w:p>
    <w:p w:rsidR="000736E5" w:rsidRPr="000736E5" w:rsidRDefault="00924550" w:rsidP="000736E5">
      <w:pPr>
        <w:spacing w:after="0" w:line="480" w:lineRule="auto"/>
        <w:rPr>
          <w:rFonts w:ascii="Times New Roman" w:eastAsia="Times New Roman" w:hAnsi="Times New Roman" w:cs="Times New Roman"/>
          <w:sz w:val="24"/>
          <w:szCs w:val="24"/>
          <w:lang w:eastAsia="en-GB"/>
        </w:rPr>
      </w:pPr>
      <w:r w:rsidRPr="000736E5">
        <w:rPr>
          <w:rFonts w:ascii="Times New Roman" w:eastAsia="Times New Roman" w:hAnsi="Times New Roman" w:cs="Times New Roman"/>
          <w:b/>
          <w:sz w:val="24"/>
          <w:szCs w:val="24"/>
          <w:lang w:eastAsia="en-GB"/>
        </w:rPr>
        <w:t>Main Findings:</w:t>
      </w:r>
      <w:r w:rsidRPr="000736E5">
        <w:rPr>
          <w:rFonts w:ascii="Times New Roman" w:hAnsi="Times New Roman" w:cs="Times New Roman"/>
          <w:sz w:val="24"/>
          <w:szCs w:val="24"/>
        </w:rPr>
        <w:t xml:space="preserve"> The results indicate that mothers have reduced work time significantly more than fathers. This is especially true for those with primary school‐age or younger children in the home for whom caregiving and home-schooling demands are most intense. The authors examined reports of dual‐earner and married heterosexual couples; the results indicate that mothers' work hours are more vulnerable to reductions than fathers' when both are employed. Telecommuting may have buffered mothers from more extensive job loss as schools and daycares closed. Yet, mothers with young children in the home (ages 1–5) report work-time reductions amongst telecommuters. This is perhaps not surprising since the physical caregiving demands of preschool children are unrelenting. Given the long‐term economic rewards associated with paid work, this article identifies one mechanism through which the pandemic exacerbates gender inequalities. This research indicates that mothers' employment is disproportionately affected relative to </w:t>
      </w:r>
      <w:r w:rsidR="00A85194" w:rsidRPr="000736E5">
        <w:rPr>
          <w:rFonts w:ascii="Times New Roman" w:hAnsi="Times New Roman" w:cs="Times New Roman"/>
          <w:sz w:val="24"/>
          <w:szCs w:val="24"/>
        </w:rPr>
        <w:t>fathers</w:t>
      </w:r>
      <w:r w:rsidRPr="000736E5">
        <w:rPr>
          <w:rFonts w:ascii="Times New Roman" w:hAnsi="Times New Roman" w:cs="Times New Roman"/>
          <w:sz w:val="24"/>
          <w:szCs w:val="24"/>
        </w:rPr>
        <w:t>. What is clear from robust government‐collected data is that the pandemic is driving mothers to scale back employment.</w:t>
      </w:r>
    </w:p>
    <w:p w:rsidR="000736E5" w:rsidRPr="000736E5" w:rsidRDefault="00924550" w:rsidP="000736E5">
      <w:pPr>
        <w:spacing w:after="0" w:line="480" w:lineRule="auto"/>
        <w:ind w:left="720"/>
        <w:rPr>
          <w:rFonts w:ascii="Times New Roman" w:eastAsia="Times New Roman" w:hAnsi="Times New Roman" w:cs="Times New Roman"/>
          <w:sz w:val="24"/>
          <w:szCs w:val="24"/>
          <w:lang w:eastAsia="en-GB"/>
        </w:rPr>
      </w:pPr>
      <w:r w:rsidRPr="000736E5">
        <w:rPr>
          <w:rFonts w:ascii="Times New Roman" w:eastAsia="Times New Roman" w:hAnsi="Times New Roman" w:cs="Times New Roman"/>
          <w:sz w:val="24"/>
          <w:szCs w:val="24"/>
          <w:lang w:eastAsia="en-GB"/>
        </w:rPr>
        <w:t> </w:t>
      </w:r>
    </w:p>
    <w:p w:rsidR="000736E5" w:rsidRPr="000736E5" w:rsidRDefault="00924550" w:rsidP="000736E5">
      <w:pPr>
        <w:spacing w:after="0" w:line="480" w:lineRule="auto"/>
        <w:ind w:left="720"/>
        <w:rPr>
          <w:rFonts w:ascii="Times New Roman" w:eastAsia="Times New Roman" w:hAnsi="Times New Roman" w:cs="Times New Roman"/>
          <w:sz w:val="24"/>
          <w:szCs w:val="24"/>
          <w:lang w:eastAsia="en-GB"/>
        </w:rPr>
      </w:pPr>
      <w:r w:rsidRPr="000736E5">
        <w:rPr>
          <w:rFonts w:ascii="Times New Roman" w:eastAsia="Times New Roman" w:hAnsi="Times New Roman" w:cs="Times New Roman"/>
          <w:sz w:val="24"/>
          <w:szCs w:val="24"/>
          <w:lang w:eastAsia="en-GB"/>
        </w:rPr>
        <w:t> </w:t>
      </w:r>
    </w:p>
    <w:p w:rsidR="000736E5" w:rsidRPr="000736E5" w:rsidRDefault="000736E5" w:rsidP="000736E5">
      <w:pPr>
        <w:spacing w:after="0" w:line="480" w:lineRule="auto"/>
        <w:ind w:left="720"/>
        <w:rPr>
          <w:rFonts w:ascii="Times New Roman" w:eastAsia="Times New Roman" w:hAnsi="Times New Roman" w:cs="Times New Roman"/>
          <w:sz w:val="24"/>
          <w:szCs w:val="24"/>
          <w:lang w:eastAsia="en-GB"/>
        </w:rPr>
      </w:pPr>
    </w:p>
    <w:p w:rsidR="000736E5" w:rsidRPr="000736E5" w:rsidRDefault="000736E5" w:rsidP="000736E5">
      <w:pPr>
        <w:spacing w:after="0" w:line="480" w:lineRule="auto"/>
        <w:ind w:left="720"/>
        <w:rPr>
          <w:rFonts w:ascii="Times New Roman" w:eastAsia="Times New Roman" w:hAnsi="Times New Roman" w:cs="Times New Roman"/>
          <w:sz w:val="24"/>
          <w:szCs w:val="24"/>
          <w:lang w:eastAsia="en-GB"/>
        </w:rPr>
      </w:pPr>
    </w:p>
    <w:p w:rsidR="000736E5" w:rsidRPr="000736E5" w:rsidRDefault="000736E5" w:rsidP="000736E5">
      <w:pPr>
        <w:spacing w:after="0" w:line="480" w:lineRule="auto"/>
        <w:ind w:left="720"/>
        <w:rPr>
          <w:rFonts w:ascii="Times New Roman" w:eastAsia="Times New Roman" w:hAnsi="Times New Roman" w:cs="Times New Roman"/>
          <w:sz w:val="24"/>
          <w:szCs w:val="24"/>
          <w:lang w:eastAsia="en-GB"/>
        </w:rPr>
      </w:pPr>
    </w:p>
    <w:p w:rsidR="000736E5" w:rsidRPr="000736E5" w:rsidRDefault="000736E5" w:rsidP="000736E5">
      <w:pPr>
        <w:spacing w:after="0" w:line="480" w:lineRule="auto"/>
        <w:rPr>
          <w:rFonts w:ascii="Times New Roman" w:hAnsi="Times New Roman" w:cs="Times New Roman"/>
          <w:sz w:val="24"/>
          <w:szCs w:val="24"/>
        </w:rPr>
      </w:pPr>
    </w:p>
    <w:sectPr w:rsidR="000736E5" w:rsidRPr="000736E5">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C5C" w:rsidRDefault="006B2C5C">
      <w:pPr>
        <w:spacing w:after="0" w:line="240" w:lineRule="auto"/>
      </w:pPr>
      <w:r>
        <w:separator/>
      </w:r>
    </w:p>
  </w:endnote>
  <w:endnote w:type="continuationSeparator" w:id="0">
    <w:p w:rsidR="006B2C5C" w:rsidRDefault="006B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C5C" w:rsidRDefault="006B2C5C">
      <w:pPr>
        <w:spacing w:after="0" w:line="240" w:lineRule="auto"/>
      </w:pPr>
      <w:r>
        <w:separator/>
      </w:r>
    </w:p>
  </w:footnote>
  <w:footnote w:type="continuationSeparator" w:id="0">
    <w:p w:rsidR="006B2C5C" w:rsidRDefault="006B2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7054774"/>
      <w:docPartObj>
        <w:docPartGallery w:val="Page Numbers (Top of Page)"/>
        <w:docPartUnique/>
      </w:docPartObj>
    </w:sdtPr>
    <w:sdtEndPr>
      <w:rPr>
        <w:noProof/>
      </w:rPr>
    </w:sdtEndPr>
    <w:sdtContent>
      <w:p w:rsidR="00A85194" w:rsidRDefault="00924550">
        <w:pPr>
          <w:pStyle w:val="Header"/>
          <w:jc w:val="right"/>
        </w:pPr>
        <w:r>
          <w:fldChar w:fldCharType="begin"/>
        </w:r>
        <w:r>
          <w:instrText xml:space="preserve"> PAGE   \* MERGEFORMAT </w:instrText>
        </w:r>
        <w:r>
          <w:fldChar w:fldCharType="separate"/>
        </w:r>
        <w:r w:rsidR="006B2C5C">
          <w:rPr>
            <w:noProof/>
          </w:rPr>
          <w:t>1</w:t>
        </w:r>
        <w:r>
          <w:rPr>
            <w:noProof/>
          </w:rPr>
          <w:fldChar w:fldCharType="end"/>
        </w:r>
      </w:p>
    </w:sdtContent>
  </w:sdt>
  <w:p w:rsidR="00A85194" w:rsidRDefault="00A851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6E5"/>
    <w:rsid w:val="000736E5"/>
    <w:rsid w:val="005E615C"/>
    <w:rsid w:val="00613335"/>
    <w:rsid w:val="006844C1"/>
    <w:rsid w:val="006B2C5C"/>
    <w:rsid w:val="007C1AAB"/>
    <w:rsid w:val="00924550"/>
    <w:rsid w:val="00A85194"/>
    <w:rsid w:val="00B7006B"/>
    <w:rsid w:val="00BE4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4A9DB"/>
  <w15:chartTrackingRefBased/>
  <w15:docId w15:val="{DECDE8F7-6189-48FB-BD6C-F98E9D7E7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6E5"/>
  </w:style>
  <w:style w:type="paragraph" w:styleId="Heading1">
    <w:name w:val="heading 1"/>
    <w:basedOn w:val="Normal"/>
    <w:next w:val="Normal"/>
    <w:link w:val="Heading1Char"/>
    <w:uiPriority w:val="9"/>
    <w:qFormat/>
    <w:rsid w:val="000736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0736E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6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736E5"/>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0736E5"/>
    <w:rPr>
      <w:color w:val="0000FF"/>
      <w:u w:val="single"/>
    </w:rPr>
  </w:style>
  <w:style w:type="paragraph" w:styleId="Header">
    <w:name w:val="header"/>
    <w:basedOn w:val="Normal"/>
    <w:link w:val="HeaderChar"/>
    <w:uiPriority w:val="99"/>
    <w:unhideWhenUsed/>
    <w:rsid w:val="00A851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5194"/>
  </w:style>
  <w:style w:type="paragraph" w:styleId="Footer">
    <w:name w:val="footer"/>
    <w:basedOn w:val="Normal"/>
    <w:link w:val="FooterChar"/>
    <w:uiPriority w:val="99"/>
    <w:unhideWhenUsed/>
    <w:rsid w:val="00A851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5194"/>
  </w:style>
  <w:style w:type="character" w:customStyle="1" w:styleId="nlmarticle-title">
    <w:name w:val="nlm_article-title"/>
    <w:basedOn w:val="DefaultParagraphFont"/>
    <w:rsid w:val="00613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348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user=PcXuWNcAAAAJ&amp;hl=en&amp;oi=sra" TargetMode="External"/><Relationship Id="rId13" Type="http://schemas.openxmlformats.org/officeDocument/2006/relationships/hyperlink" Target="https://onlinelibrary.wiley.com/action/doSearch?ContribAuthorStored=Scarborough%2C+William+J" TargetMode="External"/><Relationship Id="rId3" Type="http://schemas.openxmlformats.org/officeDocument/2006/relationships/webSettings" Target="webSettings.xml"/><Relationship Id="rId7" Type="http://schemas.openxmlformats.org/officeDocument/2006/relationships/hyperlink" Target="https://www.nber.org/papers/w28304" TargetMode="External"/><Relationship Id="rId12" Type="http://schemas.openxmlformats.org/officeDocument/2006/relationships/hyperlink" Target="https://onlinelibrary.wiley.com/action/doSearch?ContribAuthorStored=Ruppanner%2C+Leah"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sciencedirect.com/science/article/pii/S1047279720302076" TargetMode="External"/><Relationship Id="rId11" Type="http://schemas.openxmlformats.org/officeDocument/2006/relationships/hyperlink" Target="https://onlinelibrary.wiley.com/action/doSearch?ContribAuthorStored=Landivar%2C+Liana+Christin"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onlinelibrary.wiley.com/action/doSearch?ContribAuthorStored=Collins%2C+Caitlyn" TargetMode="External"/><Relationship Id="rId4" Type="http://schemas.openxmlformats.org/officeDocument/2006/relationships/footnotes" Target="footnotes.xml"/><Relationship Id="rId9" Type="http://schemas.openxmlformats.org/officeDocument/2006/relationships/hyperlink" Target="https://scholar.google.com/citations?user=z9TGeXYAAAAJ&amp;hl=en&amp;oi=sr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744</Words>
  <Characters>4242</Characters>
  <Application>Microsoft Office Word</Application>
  <DocSecurity>0</DocSecurity>
  <Lines>35</Lines>
  <Paragraphs>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Title: Assessing racial and ethnic disparities using a COVID-19 outcomes continu</vt:lpstr>
      <vt:lpstr>        Title: The Long-Term Impact of the COVID-19 Unemployment Shock on Life Expectanc</vt:lpstr>
      <vt:lpstr>Title: COVID‐19 and the gender gap in work hours</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michael mutinda</cp:lastModifiedBy>
  <cp:revision>4</cp:revision>
  <dcterms:created xsi:type="dcterms:W3CDTF">2021-04-30T16:09:00Z</dcterms:created>
  <dcterms:modified xsi:type="dcterms:W3CDTF">2021-04-30T16:09:00Z</dcterms:modified>
</cp:coreProperties>
</file>